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BB2A3C">
        <w:tc>
          <w:tcPr>
            <w:tcW w:w="1" w:type="dxa"/>
          </w:tcPr>
          <w:p w:rsidR="00BB2A3C" w:rsidRDefault="00BB2A3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14964082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082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2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1934175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1758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8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2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8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0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"4СКИН", Место нахождения: 690003, Россия, Приморский край, г. Владивосток, ул. Станюковича, дом 46, этаж 5, помещение 6, ОГРН: 1152540002713, Номер телефона: +7 4957925031, Адрес электронной почты: info@4skin.ru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Рослов Пётр Валерьевич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2872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5E" w:rsidRDefault="004A463F" w:rsidP="00EE035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Продукция косметическая для ухода за кожей: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Антивозрастной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крем от морщин для кожи вокруг глаз с пептидами "PSLAB" INTENSIVE PEPTIDE-9, Омолаживающий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лифтинг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-крем для кожи вокруг глаз с коллагеном "PSLAB" INTENSIVE COLLAGEN, с маркировкой: "PSLAB"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:rsidR="00EE035E" w:rsidRDefault="004A463F" w:rsidP="00EE035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035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Изготовитель: 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"JUKOREA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Co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Ltd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.", Место нахождения: Корея, Республика, B1802, 177,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Jeongjail-ro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Bundang-gu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Seongnam-si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Gyeonggi-do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Адрес места осуществления деятельности по изготовлению продукции: Корея, Республика, B1802, 177,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Jeongjail-ro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Bundang-gu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Seongnam-si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Gyeonggi-do</w:t>
            </w:r>
            <w:proofErr w:type="spellEnd"/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:rsidR="00BB2A3C" w:rsidRDefault="004A463F" w:rsidP="00EE035E"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Коды ТН ВЭД ЕАЭС: 3304990000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63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8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009/2011 О безопасности парфюмерно-косметической продукции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1509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5E" w:rsidRDefault="004A463F" w:rsidP="00EE035E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 w:rsidR="00EE035E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№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1-20230327-4 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 xml:space="preserve">от </w:t>
            </w:r>
            <w:r>
              <w:rPr>
                <w:rFonts w:ascii="Arial" w:eastAsia="Arial" w:hAnsi="Arial" w:cs="Arial"/>
                <w:color w:val="000000"/>
                <w:sz w:val="22"/>
              </w:rPr>
              <w:t>27.03.2023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 xml:space="preserve">г. </w:t>
            </w:r>
            <w:proofErr w:type="spellStart"/>
            <w:r w:rsidR="00EE035E">
              <w:rPr>
                <w:rFonts w:ascii="Arial" w:eastAsia="Arial" w:hAnsi="Arial" w:cs="Arial"/>
                <w:color w:val="000000"/>
                <w:sz w:val="22"/>
              </w:rPr>
              <w:t>выданого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испытательной лабораторией "Испытательная лаборато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 xml:space="preserve">рия ООО «СИСТЕМЭКС»" </w:t>
            </w:r>
            <w:r w:rsidRPr="00FB32D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(регистрационный номер аттестата аккредитации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047/T-094</w:t>
            </w:r>
            <w:r w:rsidRPr="00FB32DA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  <w:r w:rsidR="00EE035E">
              <w:rPr>
                <w:rFonts w:ascii="Arial" w:eastAsia="Arial" w:hAnsi="Arial" w:cs="Arial"/>
                <w:color w:val="000000"/>
                <w:sz w:val="22"/>
              </w:rPr>
              <w:t>;</w:t>
            </w:r>
          </w:p>
          <w:p w:rsidR="00EE035E" w:rsidRDefault="00EE035E" w:rsidP="00EE035E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BB2A3C" w:rsidRDefault="004A463F" w:rsidP="00EE035E">
            <w:r>
              <w:rPr>
                <w:rFonts w:ascii="Arial" w:eastAsia="Arial" w:hAnsi="Arial" w:cs="Arial"/>
                <w:color w:val="000000"/>
                <w:sz w:val="22"/>
              </w:rPr>
              <w:t xml:space="preserve">Схема декларирования: 3д; 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4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1521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 w:rsidRPr="00EE035E">
              <w:rPr>
                <w:rFonts w:ascii="Arial" w:eastAsia="Arial" w:hAnsi="Arial" w:cs="Arial"/>
                <w:color w:val="000000"/>
                <w:sz w:val="22"/>
                <w:szCs w:val="22"/>
              </w:rPr>
              <w:t>Стандарты и иные нормативные документы: ГОСТ 31460-2012, "Кремы косметические. Общие технические условия"; Условия и сроки хранения: Дата изготовления, срок годности, условия хранения указаны в прилагаемой к продукции товаросопроводительной документации и/или на упаковке и/или каждой единице продукции. Декларация о соответствии распространяется на продукцию, изготовленную после 23.12.2022 года.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5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27.03.2028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668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1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BB2A3C">
            <w:pPr>
              <w:jc w:val="center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Рослов Пётр Валерьевич</w:t>
            </w: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2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 w:rsidTr="00EE035E">
        <w:trPr>
          <w:trHeight w:hRule="exact" w:val="684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0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7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2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4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56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1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8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2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A3C" w:rsidRDefault="004A4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Д-KR.РА02.В.76416/23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  <w:tr w:rsidR="00BB2A3C">
        <w:trPr>
          <w:trHeight w:hRule="exact" w:val="300"/>
        </w:trPr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A3C" w:rsidRDefault="004A4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28.03.2023</w:t>
            </w:r>
          </w:p>
        </w:tc>
        <w:tc>
          <w:tcPr>
            <w:tcW w:w="400" w:type="dxa"/>
          </w:tcPr>
          <w:p w:rsidR="00BB2A3C" w:rsidRDefault="00BB2A3C">
            <w:pPr>
              <w:pStyle w:val="EMPTYCELLSTYLE"/>
            </w:pPr>
          </w:p>
        </w:tc>
        <w:tc>
          <w:tcPr>
            <w:tcW w:w="1" w:type="dxa"/>
          </w:tcPr>
          <w:p w:rsidR="00BB2A3C" w:rsidRDefault="00BB2A3C">
            <w:pPr>
              <w:pStyle w:val="EMPTYCELLSTYLE"/>
            </w:pPr>
          </w:p>
        </w:tc>
      </w:tr>
    </w:tbl>
    <w:p w:rsidR="001240F7" w:rsidRDefault="001240F7"/>
    <w:sectPr w:rsidR="001240F7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3C"/>
    <w:rsid w:val="001240F7"/>
    <w:rsid w:val="004A463F"/>
    <w:rsid w:val="009A1CE9"/>
    <w:rsid w:val="00BB2A3C"/>
    <w:rsid w:val="00E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02B6F-4ABB-4190-9FC8-33079C39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Молочкова Анита Александровна</dc:creator>
  <cp:lastModifiedBy>Молочкова Анита Александровна</cp:lastModifiedBy>
  <cp:revision>2</cp:revision>
  <dcterms:created xsi:type="dcterms:W3CDTF">2024-08-06T12:19:00Z</dcterms:created>
  <dcterms:modified xsi:type="dcterms:W3CDTF">2024-08-06T12:19:00Z</dcterms:modified>
</cp:coreProperties>
</file>