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BB2A3C">
        <w:tc>
          <w:tcPr>
            <w:tcW w:w="1" w:type="dxa"/>
          </w:tcPr>
          <w:p w:rsidR="00BB2A3C" w:rsidRDefault="00BB2A3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12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r>
              <w:rPr>
                <w:noProof/>
              </w:rPr>
              <w:drawing>
                <wp:inline distT="0" distB="0" distL="0" distR="0">
                  <wp:extent cx="1092200" cy="1092200"/>
                  <wp:effectExtent l="0" t="0" r="0" b="0"/>
                  <wp:docPr id="14964082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4082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32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r>
              <w:rPr>
                <w:noProof/>
              </w:rPr>
              <w:drawing>
                <wp:inline distT="0" distB="0" distL="0" distR="0">
                  <wp:extent cx="635000" cy="571500"/>
                  <wp:effectExtent l="0" t="0" r="0" b="0"/>
                  <wp:docPr id="19341758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17584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2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A3C" w:rsidRDefault="004A46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2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28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A3C" w:rsidRDefault="004A46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12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18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10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ОБЩЕСТВО С ОГРАНИЧЕННОЙ ОТВЕТСТВЕННОСТЬЮ "4СКИН", Место нахождения: 690003, Россия, Приморский край, г. Владивосток, ул. Станюковича, дом 46, этаж 5, помещение 6, ОГРН: 1152540002713, Номер телефона: +7 4957925031, Адрес электронной почты: info@4skin.ru</w:t>
            </w: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4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3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 Рослов Пётр Валерьевич</w:t>
            </w: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4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 w:rsidTr="00EE035E">
        <w:trPr>
          <w:trHeight w:hRule="exact" w:val="2872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5E" w:rsidRDefault="004A463F" w:rsidP="00EE035E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заявляет, что   </w:t>
            </w:r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Продукция косметическая для ухода за кожей: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Антивозрастной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крем от морщин для кожи вокруг глаз с пептидами "PSLAB" INTENSIVE PEPTIDE-9, Омолаживающий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лифтинг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-крем для кожи вокруг глаз с коллагеном "PSLAB" INTENSIVE COLLAGEN, с маркировкой: "PSLAB"</w:t>
            </w:r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  <w:p w:rsidR="00EE035E" w:rsidRDefault="004A463F" w:rsidP="00EE035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E03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Изготовитель: </w:t>
            </w:r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"JUKOREA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Co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Ltd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.", Место нахождения: Корея, Республика, B1802, 177,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Jeongjail-ro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Bundang-gu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Seongnam-si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Gyeonggi-do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Адрес места осуществления деятельности по изготовлению продукции: Корея, Республика, B1802, 177,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Jeongjail-ro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Bundang-gu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Seongnam-si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Gyeonggi-do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  <w:p w:rsidR="00BB2A3C" w:rsidRDefault="004A463F" w:rsidP="00EE035E"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Коды ТН ВЭД ЕАЭС: 3304990000</w:t>
            </w:r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Серийный выпуск, </w:t>
            </w: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 w:rsidTr="00EE035E">
        <w:trPr>
          <w:trHeight w:hRule="exact" w:val="63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8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r>
              <w:rPr>
                <w:rFonts w:ascii="Arial" w:eastAsia="Arial" w:hAnsi="Arial" w:cs="Arial"/>
                <w:b/>
                <w:color w:val="000000"/>
                <w:sz w:val="22"/>
              </w:rPr>
              <w:t>Соответствует требованиям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>ТР ТС 009/2011 О безопасности парфюмерно-косметической продукции</w:t>
            </w: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4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 w:rsidTr="00EE035E">
        <w:trPr>
          <w:trHeight w:hRule="exact" w:val="1509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5E" w:rsidRDefault="004A463F" w:rsidP="00EE035E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</w:t>
            </w:r>
            <w:r w:rsidR="00EE035E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№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1-20230327-4 </w:t>
            </w:r>
            <w:r w:rsidR="00EE035E">
              <w:rPr>
                <w:rFonts w:ascii="Arial" w:eastAsia="Arial" w:hAnsi="Arial" w:cs="Arial"/>
                <w:color w:val="000000"/>
                <w:sz w:val="22"/>
              </w:rPr>
              <w:t xml:space="preserve">от </w:t>
            </w:r>
            <w:r>
              <w:rPr>
                <w:rFonts w:ascii="Arial" w:eastAsia="Arial" w:hAnsi="Arial" w:cs="Arial"/>
                <w:color w:val="000000"/>
                <w:sz w:val="22"/>
              </w:rPr>
              <w:t>27.03.2023</w:t>
            </w:r>
            <w:r w:rsidR="00EE035E">
              <w:rPr>
                <w:rFonts w:ascii="Arial" w:eastAsia="Arial" w:hAnsi="Arial" w:cs="Arial"/>
                <w:color w:val="000000"/>
                <w:sz w:val="22"/>
              </w:rPr>
              <w:t xml:space="preserve">г. </w:t>
            </w:r>
            <w:proofErr w:type="spellStart"/>
            <w:r w:rsidR="00EE035E">
              <w:rPr>
                <w:rFonts w:ascii="Arial" w:eastAsia="Arial" w:hAnsi="Arial" w:cs="Arial"/>
                <w:color w:val="000000"/>
                <w:sz w:val="22"/>
              </w:rPr>
              <w:t>выданого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испытательной лабораторией "Испытательная лаборато</w:t>
            </w:r>
            <w:r w:rsidR="00EE035E">
              <w:rPr>
                <w:rFonts w:ascii="Arial" w:eastAsia="Arial" w:hAnsi="Arial" w:cs="Arial"/>
                <w:color w:val="000000"/>
                <w:sz w:val="22"/>
              </w:rPr>
              <w:t xml:space="preserve">рия ООО «СИСТЕМЭКС»" </w:t>
            </w:r>
            <w:r w:rsidRPr="00FB32D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(регистрационный номер аттестата аккредитации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>047/T-094</w:t>
            </w:r>
            <w:r w:rsidRPr="00FB32DA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  <w:r w:rsidR="00EE035E">
              <w:rPr>
                <w:rFonts w:ascii="Arial" w:eastAsia="Arial" w:hAnsi="Arial" w:cs="Arial"/>
                <w:color w:val="000000"/>
                <w:sz w:val="22"/>
              </w:rPr>
              <w:t>;</w:t>
            </w:r>
          </w:p>
          <w:p w:rsidR="00EE035E" w:rsidRDefault="00EE035E" w:rsidP="00EE035E">
            <w:pPr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BB2A3C" w:rsidRDefault="004A463F" w:rsidP="00EE035E">
            <w:r>
              <w:rPr>
                <w:rFonts w:ascii="Arial" w:eastAsia="Arial" w:hAnsi="Arial" w:cs="Arial"/>
                <w:color w:val="000000"/>
                <w:sz w:val="22"/>
              </w:rPr>
              <w:t xml:space="preserve">Схема декларирования: 3д; </w:t>
            </w: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4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 w:rsidTr="00EE035E">
        <w:trPr>
          <w:trHeight w:hRule="exact" w:val="1521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Дополнительная информация </w:t>
            </w:r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Стандарты и иные нормативные документы: ГОСТ 31460-2012, "Кремы косметические. Общие технические условия"; Условия и сроки хранения: Дата изготовления, срок годности, условия хранения указаны в прилагаемой к продукции товаросопроводительной документации и/или на упаковке и/или каждой единице продукции. Декларация о соответствии распространяется на продукцию, изготовленную после 23.12.2022 года.</w:t>
            </w: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1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5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eastAsia="Arial" w:hAnsi="Arial" w:cs="Arial"/>
                <w:color w:val="000000"/>
                <w:sz w:val="22"/>
              </w:rPr>
              <w:t>27.03.2028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 w:rsidTr="00EE035E">
        <w:trPr>
          <w:trHeight w:hRule="exact" w:val="668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1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3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A3C" w:rsidRDefault="00BB2A3C">
            <w:pPr>
              <w:jc w:val="center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A3C" w:rsidRDefault="004A4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Рослов Пётр Валерьевич</w:t>
            </w: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2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 w:rsidTr="00EE035E">
        <w:trPr>
          <w:trHeight w:hRule="exact" w:val="684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3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Д-KR.РА02.В.76416/23</w:t>
            </w: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3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A3C" w:rsidRDefault="004A463F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A3C" w:rsidRDefault="004A4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28.03.2023</w:t>
            </w: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</w:tbl>
    <w:p w:rsidR="00D02D05" w:rsidRDefault="00D02D05"/>
    <w:sectPr w:rsidR="00D02D05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3C"/>
    <w:rsid w:val="004A463F"/>
    <w:rsid w:val="007A01EF"/>
    <w:rsid w:val="00BB2A3C"/>
    <w:rsid w:val="00D02D05"/>
    <w:rsid w:val="00E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02B6F-4ABB-4190-9FC8-33079C39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Молочкова Анита Александровна</dc:creator>
  <cp:lastModifiedBy>Молочкова Анита Александровна</cp:lastModifiedBy>
  <cp:revision>2</cp:revision>
  <dcterms:created xsi:type="dcterms:W3CDTF">2024-08-06T12:20:00Z</dcterms:created>
  <dcterms:modified xsi:type="dcterms:W3CDTF">2024-08-06T12:20:00Z</dcterms:modified>
</cp:coreProperties>
</file>